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36" w:rsidRDefault="00AD532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ГОСУДАРСТВЕННОЕ ПРИРОДООХРАННОЕ УЧРЕЖДЕНИЕ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-867936</wp:posOffset>
            </wp:positionH>
            <wp:positionV relativeFrom="paragraph">
              <wp:posOffset>-113201</wp:posOffset>
            </wp:positionV>
            <wp:extent cx="1357884" cy="1234440"/>
            <wp:effectExtent l="0" t="0" r="0" b="0"/>
            <wp:wrapNone/>
            <wp:docPr id="1" name="image1.jpg" descr="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Логотип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7884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5036" w:rsidRDefault="00AD532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«БЕРЕЗИНСКИЙ БИОСФЕРНЫЙ ЗАПОВЕДНИК»</w:t>
      </w:r>
    </w:p>
    <w:p w:rsidR="00D85036" w:rsidRDefault="00D8503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6"/>
          <w:szCs w:val="6"/>
        </w:rPr>
      </w:pPr>
    </w:p>
    <w:p w:rsidR="00D85036" w:rsidRDefault="00AD532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1E1C11"/>
        </w:rPr>
      </w:pPr>
      <w:proofErr w:type="gramStart"/>
      <w:r>
        <w:rPr>
          <w:rFonts w:ascii="Times New Roman" w:eastAsia="Times New Roman" w:hAnsi="Times New Roman" w:cs="Times New Roman"/>
          <w:color w:val="1E1C11"/>
        </w:rPr>
        <w:t>Витебская</w:t>
      </w:r>
      <w:proofErr w:type="gramEnd"/>
      <w:r>
        <w:rPr>
          <w:rFonts w:ascii="Times New Roman" w:eastAsia="Times New Roman" w:hAnsi="Times New Roman" w:cs="Times New Roman"/>
          <w:color w:val="1E1C11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color w:val="1E1C11"/>
        </w:rPr>
        <w:t>Лепельский</w:t>
      </w:r>
      <w:proofErr w:type="spellEnd"/>
      <w:r>
        <w:rPr>
          <w:rFonts w:ascii="Times New Roman" w:eastAsia="Times New Roman" w:hAnsi="Times New Roman" w:cs="Times New Roman"/>
          <w:color w:val="1E1C11"/>
        </w:rPr>
        <w:t xml:space="preserve"> р-н, д. </w:t>
      </w:r>
      <w:proofErr w:type="spellStart"/>
      <w:r>
        <w:rPr>
          <w:rFonts w:ascii="Times New Roman" w:eastAsia="Times New Roman" w:hAnsi="Times New Roman" w:cs="Times New Roman"/>
          <w:color w:val="1E1C11"/>
        </w:rPr>
        <w:t>Домжерицы</w:t>
      </w:r>
      <w:proofErr w:type="spellEnd"/>
      <w:r>
        <w:rPr>
          <w:rFonts w:ascii="Times New Roman" w:eastAsia="Times New Roman" w:hAnsi="Times New Roman" w:cs="Times New Roman"/>
          <w:color w:val="1E1C11"/>
        </w:rPr>
        <w:t xml:space="preserve">, ул. Центральная, д. 3 </w:t>
      </w:r>
    </w:p>
    <w:p w:rsidR="00D85036" w:rsidRDefault="00AD532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1E1C11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1E1C11"/>
        </w:rPr>
        <w:t>тел. +375 (2132) 37744, 37742 (факс)</w:t>
      </w:r>
    </w:p>
    <w:p w:rsidR="00D85036" w:rsidRDefault="00AD5325">
      <w:pPr>
        <w:pStyle w:val="normal"/>
        <w:spacing w:after="0" w:line="240" w:lineRule="auto"/>
        <w:jc w:val="center"/>
        <w:rPr>
          <w:color w:val="160808"/>
          <w:sz w:val="16"/>
          <w:szCs w:val="16"/>
        </w:rPr>
      </w:pPr>
      <w:r>
        <w:rPr>
          <w:rFonts w:ascii="Times New Roman" w:eastAsia="Times New Roman" w:hAnsi="Times New Roman" w:cs="Times New Roman"/>
          <w:color w:val="1E1C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C11"/>
        </w:rPr>
        <w:t>e-mail</w:t>
      </w:r>
      <w:proofErr w:type="spellEnd"/>
      <w:r>
        <w:rPr>
          <w:rFonts w:ascii="Times New Roman" w:eastAsia="Times New Roman" w:hAnsi="Times New Roman" w:cs="Times New Roman"/>
          <w:color w:val="1E1C11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tourism@berezinsky.by</w:t>
        </w:r>
      </w:hyperlink>
      <w:r>
        <w:rPr>
          <w:rFonts w:ascii="Times New Roman" w:eastAsia="Times New Roman" w:hAnsi="Times New Roman" w:cs="Times New Roman"/>
          <w:color w:val="1E1C11"/>
        </w:rPr>
        <w:t xml:space="preserve">  сайт: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www.berezinsky.by</w:t>
        </w:r>
      </w:hyperlink>
      <w:r>
        <w:rPr>
          <w:rFonts w:ascii="Century Gothic" w:eastAsia="Century Gothic" w:hAnsi="Century Gothic" w:cs="Century Gothic"/>
          <w:color w:val="1E1C11"/>
        </w:rPr>
        <w:t xml:space="preserve"> </w:t>
      </w:r>
      <w:r>
        <w:rPr>
          <w:color w:val="160808"/>
          <w:sz w:val="16"/>
          <w:szCs w:val="16"/>
        </w:rPr>
        <w:t>__________________________________________________________________________________________________</w:t>
      </w:r>
    </w:p>
    <w:p w:rsidR="00D85036" w:rsidRDefault="00AD5325">
      <w:pPr>
        <w:pStyle w:val="normal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57B17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7923F"/>
          <w:sz w:val="36"/>
          <w:szCs w:val="36"/>
        </w:rPr>
        <w:t>Тур "Дружная семейка"</w:t>
      </w:r>
    </w:p>
    <w:tbl>
      <w:tblPr>
        <w:tblStyle w:val="a5"/>
        <w:tblW w:w="11153" w:type="dxa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6"/>
        <w:gridCol w:w="9567"/>
      </w:tblGrid>
      <w:tr w:rsidR="00D85036" w:rsidTr="00D85036">
        <w:trPr>
          <w:cnfStyle w:val="100000000000"/>
          <w:trHeight w:val="113"/>
        </w:trPr>
        <w:tc>
          <w:tcPr>
            <w:cnfStyle w:val="001000000000"/>
            <w:tcW w:w="11153" w:type="dxa"/>
            <w:gridSpan w:val="2"/>
          </w:tcPr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День 1</w:t>
            </w:r>
          </w:p>
        </w:tc>
      </w:tr>
      <w:tr w:rsidR="00D85036" w:rsidTr="00D85036">
        <w:trPr>
          <w:cnfStyle w:val="000000100000"/>
          <w:trHeight w:val="252"/>
        </w:trPr>
        <w:tc>
          <w:tcPr>
            <w:cnfStyle w:val="001000000000"/>
            <w:tcW w:w="1586" w:type="dxa"/>
            <w:vAlign w:val="center"/>
          </w:tcPr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с 12:00 </w:t>
            </w:r>
          </w:p>
        </w:tc>
        <w:tc>
          <w:tcPr>
            <w:tcW w:w="9567" w:type="dxa"/>
            <w:vAlign w:val="center"/>
          </w:tcPr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Приезд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Березинский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заповедник (д.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Домжерицы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Заселение в гостиничный комплекс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Сергуч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(При себе иметь паспорт)</w:t>
            </w:r>
          </w:p>
        </w:tc>
      </w:tr>
      <w:tr w:rsidR="00D85036" w:rsidTr="00D85036">
        <w:trPr>
          <w:trHeight w:val="312"/>
        </w:trPr>
        <w:tc>
          <w:tcPr>
            <w:cnfStyle w:val="001000000000"/>
            <w:tcW w:w="1586" w:type="dxa"/>
            <w:vAlign w:val="center"/>
          </w:tcPr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13:00</w:t>
            </w:r>
          </w:p>
        </w:tc>
        <w:tc>
          <w:tcPr>
            <w:tcW w:w="9567" w:type="dxa"/>
            <w:vAlign w:val="center"/>
          </w:tcPr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Угощение блинчиками с травяным чаем </w:t>
            </w:r>
          </w:p>
        </w:tc>
      </w:tr>
      <w:tr w:rsidR="00D85036" w:rsidTr="00D85036">
        <w:trPr>
          <w:cnfStyle w:val="000000100000"/>
          <w:trHeight w:val="170"/>
        </w:trPr>
        <w:tc>
          <w:tcPr>
            <w:cnfStyle w:val="001000000000"/>
            <w:tcW w:w="1586" w:type="dxa"/>
            <w:vAlign w:val="center"/>
          </w:tcPr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14:00</w:t>
            </w:r>
          </w:p>
        </w:tc>
        <w:tc>
          <w:tcPr>
            <w:tcW w:w="9567" w:type="dxa"/>
            <w:vAlign w:val="center"/>
          </w:tcPr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Экскурсия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«По лесной заповедной тропе» (3 км)</w:t>
            </w:r>
          </w:p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(Всего за пару часов перед Вами, сменяя друг друга, раскроют свои тайны </w:t>
            </w:r>
            <w:proofErr w:type="gramEnd"/>
          </w:p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заповедные леса и болота)</w:t>
            </w:r>
          </w:p>
        </w:tc>
      </w:tr>
      <w:tr w:rsidR="00D85036" w:rsidTr="00D85036">
        <w:trPr>
          <w:trHeight w:val="318"/>
        </w:trPr>
        <w:tc>
          <w:tcPr>
            <w:cnfStyle w:val="001000000000"/>
            <w:tcW w:w="1586" w:type="dxa"/>
            <w:vAlign w:val="center"/>
          </w:tcPr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16:00</w:t>
            </w:r>
          </w:p>
        </w:tc>
        <w:tc>
          <w:tcPr>
            <w:tcW w:w="9567" w:type="dxa"/>
            <w:vAlign w:val="center"/>
          </w:tcPr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Экскурсия в вольерах «Лесной зоопарк» и «Зоопарк домашних животных»</w:t>
            </w:r>
          </w:p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(Вы познакомитесь с зубром Валерой, медведицей Умкой, пони Пончиком и другими </w:t>
            </w:r>
            <w:proofErr w:type="gramEnd"/>
          </w:p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жителями вольеров)</w:t>
            </w:r>
          </w:p>
        </w:tc>
      </w:tr>
      <w:tr w:rsidR="00D85036" w:rsidTr="00D85036">
        <w:trPr>
          <w:cnfStyle w:val="000000100000"/>
          <w:trHeight w:val="683"/>
        </w:trPr>
        <w:tc>
          <w:tcPr>
            <w:cnfStyle w:val="001000000000"/>
            <w:tcW w:w="1586" w:type="dxa"/>
            <w:vAlign w:val="center"/>
          </w:tcPr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18:00         </w:t>
            </w:r>
          </w:p>
        </w:tc>
        <w:tc>
          <w:tcPr>
            <w:tcW w:w="9567" w:type="dxa"/>
            <w:vAlign w:val="center"/>
          </w:tcPr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Ужин в ресторане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Сергуч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D85036" w:rsidTr="00D85036">
        <w:trPr>
          <w:trHeight w:val="239"/>
        </w:trPr>
        <w:tc>
          <w:tcPr>
            <w:cnfStyle w:val="001000000000"/>
            <w:tcW w:w="11153" w:type="dxa"/>
            <w:gridSpan w:val="2"/>
          </w:tcPr>
          <w:p w:rsidR="00D85036" w:rsidRDefault="00AD532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2</w:t>
            </w:r>
          </w:p>
        </w:tc>
      </w:tr>
      <w:tr w:rsidR="00D85036" w:rsidTr="00D85036">
        <w:trPr>
          <w:cnfStyle w:val="000000100000"/>
          <w:trHeight w:val="312"/>
        </w:trPr>
        <w:tc>
          <w:tcPr>
            <w:cnfStyle w:val="001000000000"/>
            <w:tcW w:w="1586" w:type="dxa"/>
          </w:tcPr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09:00 </w:t>
            </w:r>
          </w:p>
        </w:tc>
        <w:tc>
          <w:tcPr>
            <w:tcW w:w="9567" w:type="dxa"/>
          </w:tcPr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Завтрак в ресторане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Сергуч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D85036" w:rsidTr="00D85036">
        <w:trPr>
          <w:trHeight w:val="465"/>
        </w:trPr>
        <w:tc>
          <w:tcPr>
            <w:cnfStyle w:val="001000000000"/>
            <w:tcW w:w="1586" w:type="dxa"/>
          </w:tcPr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10:00</w:t>
            </w:r>
          </w:p>
        </w:tc>
        <w:tc>
          <w:tcPr>
            <w:tcW w:w="9567" w:type="dxa"/>
          </w:tcPr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Экскурсия в Музее мёда</w:t>
            </w:r>
          </w:p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0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(Знакомство с невероятным миром пчёл и пчеловодства)</w:t>
            </w:r>
          </w:p>
        </w:tc>
      </w:tr>
      <w:tr w:rsidR="00D85036" w:rsidTr="00D85036">
        <w:trPr>
          <w:cnfStyle w:val="000000100000"/>
          <w:trHeight w:val="312"/>
        </w:trPr>
        <w:tc>
          <w:tcPr>
            <w:cnfStyle w:val="001000000000"/>
            <w:tcW w:w="1586" w:type="dxa"/>
          </w:tcPr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11:00</w:t>
            </w:r>
          </w:p>
        </w:tc>
        <w:tc>
          <w:tcPr>
            <w:tcW w:w="9567" w:type="dxa"/>
          </w:tcPr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Экскурсия в Музее мифологии</w:t>
            </w:r>
          </w:p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(Именно здесь вы узнаете о том, как видели свет древние славяне, т.е. наши предки)</w:t>
            </w:r>
          </w:p>
        </w:tc>
      </w:tr>
      <w:tr w:rsidR="00D85036" w:rsidTr="00D85036">
        <w:trPr>
          <w:trHeight w:val="312"/>
        </w:trPr>
        <w:tc>
          <w:tcPr>
            <w:cnfStyle w:val="001000000000"/>
            <w:tcW w:w="1586" w:type="dxa"/>
          </w:tcPr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12:00</w:t>
            </w:r>
          </w:p>
        </w:tc>
        <w:tc>
          <w:tcPr>
            <w:tcW w:w="9567" w:type="dxa"/>
          </w:tcPr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Экскурсия в Музее природы </w:t>
            </w:r>
          </w:p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(Уникальный природный музей удивит вас многообразием выставочных экспонатов)</w:t>
            </w:r>
          </w:p>
        </w:tc>
      </w:tr>
      <w:tr w:rsidR="00D85036" w:rsidTr="00D85036">
        <w:trPr>
          <w:cnfStyle w:val="000000100000"/>
          <w:trHeight w:val="312"/>
        </w:trPr>
        <w:tc>
          <w:tcPr>
            <w:cnfStyle w:val="001000000000"/>
            <w:tcW w:w="1586" w:type="dxa"/>
          </w:tcPr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13:00</w:t>
            </w:r>
          </w:p>
        </w:tc>
        <w:tc>
          <w:tcPr>
            <w:tcW w:w="9567" w:type="dxa"/>
          </w:tcPr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cnfStyle w:val="0000001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Обед в ресторане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Сергуч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(по желанию за дополнительную плату)</w:t>
            </w:r>
          </w:p>
        </w:tc>
      </w:tr>
      <w:tr w:rsidR="00D85036" w:rsidTr="00D85036">
        <w:trPr>
          <w:trHeight w:val="326"/>
        </w:trPr>
        <w:tc>
          <w:tcPr>
            <w:cnfStyle w:val="001000000000"/>
            <w:tcW w:w="1586" w:type="dxa"/>
          </w:tcPr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до  20:00</w:t>
            </w:r>
          </w:p>
        </w:tc>
        <w:tc>
          <w:tcPr>
            <w:tcW w:w="9567" w:type="dxa"/>
          </w:tcPr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nfStyle w:val="0000000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Выселение из ГК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Сергуч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». Отъезд</w:t>
            </w:r>
          </w:p>
        </w:tc>
      </w:tr>
      <w:tr w:rsidR="00D85036" w:rsidTr="00D85036">
        <w:trPr>
          <w:cnfStyle w:val="000000100000"/>
          <w:trHeight w:val="264"/>
        </w:trPr>
        <w:tc>
          <w:tcPr>
            <w:cnfStyle w:val="001000000000"/>
            <w:tcW w:w="11153" w:type="dxa"/>
            <w:gridSpan w:val="2"/>
          </w:tcPr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NB! Порядок и время предоставления услуг может варьироваться</w:t>
            </w:r>
          </w:p>
        </w:tc>
      </w:tr>
    </w:tbl>
    <w:p w:rsidR="00D85036" w:rsidRDefault="00D8503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CC0000"/>
          <w:sz w:val="2"/>
          <w:szCs w:val="2"/>
        </w:rPr>
      </w:pPr>
    </w:p>
    <w:tbl>
      <w:tblPr>
        <w:tblStyle w:val="a6"/>
        <w:tblW w:w="11228" w:type="dxa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28"/>
      </w:tblGrid>
      <w:tr w:rsidR="00D85036" w:rsidTr="00D85036">
        <w:trPr>
          <w:cnfStyle w:val="100000000000"/>
          <w:trHeight w:val="324"/>
        </w:trPr>
        <w:tc>
          <w:tcPr>
            <w:cnfStyle w:val="001000000000"/>
            <w:tcW w:w="11228" w:type="dxa"/>
          </w:tcPr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Стоимость тура:</w:t>
            </w:r>
          </w:p>
        </w:tc>
      </w:tr>
      <w:tr w:rsidR="00D85036" w:rsidTr="00D85036">
        <w:trPr>
          <w:cnfStyle w:val="000000100000"/>
          <w:trHeight w:val="3425"/>
        </w:trPr>
        <w:tc>
          <w:tcPr>
            <w:cnfStyle w:val="001000000000"/>
            <w:tcW w:w="11228" w:type="dxa"/>
          </w:tcPr>
          <w:p w:rsidR="00D85036" w:rsidRDefault="00AD5325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 w:val="0"/>
              </w:rPr>
              <w:t>Проживание в гостиничном комплексе «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Сергуч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>»</w:t>
            </w:r>
          </w:p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3"/>
                <w:szCs w:val="23"/>
              </w:rPr>
              <w:t>- Однокомнатный двухместный номер «Стандарт» - 106 BYN/ номер</w:t>
            </w:r>
          </w:p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3"/>
                <w:szCs w:val="23"/>
              </w:rPr>
              <w:t>- Двухкомнатный двухместный номер «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  <w:szCs w:val="23"/>
              </w:rPr>
              <w:t>ДеЛюкс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  <w:szCs w:val="23"/>
              </w:rPr>
              <w:t>» - 133 BYN/ номер</w:t>
            </w:r>
          </w:p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3"/>
                <w:szCs w:val="23"/>
              </w:rPr>
              <w:t xml:space="preserve">- Двухкомнатный двухместный номер «Романтический» - 146 BYN/ номер </w:t>
            </w:r>
          </w:p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3"/>
                <w:szCs w:val="23"/>
              </w:rPr>
              <w:t>- Двухкомнатный двухместный номер «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3"/>
                <w:szCs w:val="23"/>
              </w:rPr>
              <w:t>Премиум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3"/>
                <w:szCs w:val="23"/>
              </w:rPr>
              <w:t xml:space="preserve">» - 226 BYN/номер </w:t>
            </w:r>
          </w:p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3"/>
                <w:szCs w:val="23"/>
              </w:rPr>
              <w:t>- Трёхкомнатный четырехместный номер «Семейный» - 212 BYN/ номер</w:t>
            </w:r>
          </w:p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3"/>
                <w:szCs w:val="23"/>
              </w:rPr>
              <w:t>- Дополнительное место - 43 BYN/чел</w:t>
            </w:r>
          </w:p>
          <w:p w:rsidR="00D85036" w:rsidRDefault="00AD5325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Иные туристические услуги: </w:t>
            </w:r>
          </w:p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3"/>
                <w:szCs w:val="23"/>
              </w:rPr>
              <w:t xml:space="preserve">- Питание (завтрак, ужин, угощение блинчиками с чаем) – 41 BYN/чел  </w:t>
            </w:r>
          </w:p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3"/>
                <w:szCs w:val="23"/>
              </w:rPr>
              <w:t xml:space="preserve">- Входные билеты и экскурсионное обслуживание: Музей природы, Музей мифологии, Музей мёда, «По лесной заповедной тропе», вольеры - </w:t>
            </w:r>
            <w:r w:rsidRPr="00AD5325">
              <w:rPr>
                <w:rFonts w:ascii="Times New Roman" w:eastAsia="Times New Roman" w:hAnsi="Times New Roman" w:cs="Times New Roman"/>
                <w:b w:val="0"/>
                <w:sz w:val="23"/>
                <w:szCs w:val="23"/>
              </w:rPr>
              <w:t>50</w:t>
            </w:r>
            <w:r>
              <w:rPr>
                <w:rFonts w:ascii="Times New Roman" w:eastAsia="Times New Roman" w:hAnsi="Times New Roman" w:cs="Times New Roman"/>
                <w:b w:val="0"/>
                <w:sz w:val="23"/>
                <w:szCs w:val="23"/>
              </w:rPr>
              <w:t xml:space="preserve"> BYN/взрослый и 3</w:t>
            </w:r>
            <w:r w:rsidRPr="00AD5325">
              <w:rPr>
                <w:rFonts w:ascii="Times New Roman" w:eastAsia="Times New Roman" w:hAnsi="Times New Roman" w:cs="Times New Roman"/>
                <w:b w:val="0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sz w:val="23"/>
                <w:szCs w:val="23"/>
              </w:rPr>
              <w:t xml:space="preserve"> BYN/дет</w:t>
            </w:r>
            <w:r>
              <w:rPr>
                <w:rFonts w:ascii="Times New Roman" w:eastAsia="Times New Roman" w:hAnsi="Times New Roman" w:cs="Times New Roman"/>
                <w:b w:val="0"/>
                <w:sz w:val="23"/>
                <w:szCs w:val="23"/>
              </w:rPr>
              <w:t>ский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*Многодетным семьям предоставляется скидка на входные билеты и экскурсионное обслуживание в размере 25 %</w:t>
            </w:r>
          </w:p>
          <w:p w:rsidR="00D85036" w:rsidRDefault="00AD53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** Детям до 5 лет входные билеты и экскурсионное обслуживание предоставляются бесплатно        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</w:p>
        </w:tc>
      </w:tr>
    </w:tbl>
    <w:p w:rsidR="00D85036" w:rsidRDefault="00AD532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Бронирование и информация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по</w:t>
      </w:r>
      <w:proofErr w:type="gramEnd"/>
    </w:p>
    <w:p w:rsidR="00D85036" w:rsidRDefault="00AD53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FF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тел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1E1C11"/>
        </w:rPr>
        <w:t>+375 (2132) 37730,  +375 (44) 5545552</w:t>
      </w:r>
      <w:r>
        <w:rPr>
          <w:rFonts w:ascii="Times New Roman" w:eastAsia="Times New Roman" w:hAnsi="Times New Roman" w:cs="Times New Roman"/>
          <w:color w:val="1E1C11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C11"/>
        </w:rPr>
        <w:t>e-mail</w:t>
      </w:r>
      <w:proofErr w:type="spellEnd"/>
      <w:r>
        <w:rPr>
          <w:rFonts w:ascii="Times New Roman" w:eastAsia="Times New Roman" w:hAnsi="Times New Roman" w:cs="Times New Roman"/>
          <w:color w:val="1E1C11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tourism@berezinsky.by</w:t>
        </w:r>
      </w:hyperlink>
    </w:p>
    <w:p w:rsidR="00D85036" w:rsidRDefault="00AD53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262626"/>
          <w:sz w:val="30"/>
          <w:szCs w:val="30"/>
        </w:rPr>
        <w:t>Хорошего отдыха!</w:t>
      </w:r>
    </w:p>
    <w:sectPr w:rsidR="00D85036" w:rsidSect="00D85036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63FA"/>
    <w:multiLevelType w:val="multilevel"/>
    <w:tmpl w:val="2FD0CD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036"/>
    <w:rsid w:val="00AD5325"/>
    <w:rsid w:val="00D8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850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850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850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850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8503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850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85036"/>
  </w:style>
  <w:style w:type="table" w:customStyle="1" w:styleId="TableNormal">
    <w:name w:val="Table Normal"/>
    <w:rsid w:val="00D850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8503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850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85036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5D1"/>
      </w:tcPr>
    </w:tblStylePr>
    <w:tblStylePr w:type="band1Horz">
      <w:tblPr/>
      <w:tcPr>
        <w:shd w:val="clear" w:color="auto" w:fill="FDE5D1"/>
      </w:tcPr>
    </w:tblStylePr>
  </w:style>
  <w:style w:type="table" w:customStyle="1" w:styleId="a6">
    <w:basedOn w:val="TableNormal"/>
    <w:rsid w:val="00D85036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5D1"/>
      </w:tcPr>
    </w:tblStylePr>
    <w:tblStylePr w:type="band1Horz">
      <w:tblPr/>
      <w:tcPr>
        <w:shd w:val="clear" w:color="auto" w:fill="FDE5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@berezinsky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ezinsky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ism@berezinsky.b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2024-01-24T11:48:00Z</dcterms:created>
  <dcterms:modified xsi:type="dcterms:W3CDTF">2024-01-24T11:48:00Z</dcterms:modified>
</cp:coreProperties>
</file>